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D13" w:rsidRDefault="00F51291">
      <w:pPr>
        <w:pStyle w:val="Nagwek1"/>
      </w:pPr>
      <w:bookmarkStart w:id="0" w:name="_Toc0"/>
      <w:bookmarkStart w:id="1" w:name="_GoBack"/>
      <w:bookmarkEnd w:id="1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623"/>
        <w:gridCol w:w="3603"/>
        <w:gridCol w:w="1245"/>
        <w:gridCol w:w="5152"/>
      </w:tblGrid>
      <w:tr w:rsidR="009F1D13">
        <w:tc>
          <w:tcPr>
            <w:tcW w:w="1000" w:type="dxa"/>
            <w:noWrap/>
          </w:tcPr>
          <w:p w:rsidR="009F1D13" w:rsidRDefault="00F51291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:rsidR="009F1D13" w:rsidRDefault="00F51291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:rsidR="009F1D13" w:rsidRDefault="00F51291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:rsidR="009F1D13" w:rsidRDefault="00F51291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t>1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F1D13" w:rsidRDefault="009F1D13"/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t>2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9F1D13" w:rsidRDefault="009F1D13"/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t>3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9F1D13" w:rsidRDefault="009F1D13"/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t>4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9F1D13" w:rsidRDefault="009F1D13"/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t>5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9F1D13" w:rsidRDefault="009F1D13"/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t>6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r>
              <w:t>https://sp34.waw.pl/strona/wsparcie-psychologiczno-pedagogiczne</w:t>
            </w:r>
          </w:p>
          <w:p w:rsidR="009F1D13" w:rsidRDefault="00F51291">
            <w:r>
              <w:t>https://sp34.waw.pl/strona/zajecia-pozalekcyjne</w:t>
            </w:r>
          </w:p>
          <w:p w:rsidR="009F1D13" w:rsidRDefault="00F51291">
            <w:r>
              <w:t>https://sp34.waw.pl/wpis/uroczyste-rozpoczecie-roku-szkolnego-2024-2025</w:t>
            </w:r>
          </w:p>
          <w:p w:rsidR="009F1D13" w:rsidRDefault="00F51291">
            <w:r>
              <w:t>https://sp34.waw.pl/wpis/rozpoczecie-roku-szkolnego-2023-2024</w:t>
            </w:r>
          </w:p>
          <w:p w:rsidR="009F1D13" w:rsidRDefault="00F51291">
            <w:r>
              <w:t>https://sp34.waw.pl/wpis/program-cwiczen-w-wodzie-i-na-ladzie-dla-dzieci-</w:t>
            </w:r>
            <w:r>
              <w:t>z-zespolem-postcovidowym</w:t>
            </w:r>
          </w:p>
          <w:p w:rsidR="009F1D13" w:rsidRDefault="00F51291">
            <w:r>
              <w:t>https://sp34.waw.pl/wpis/akcje-charytatywne-2023-2024</w:t>
            </w:r>
          </w:p>
          <w:p w:rsidR="009F1D13" w:rsidRDefault="00F51291">
            <w:r>
              <w:t>https://sp34.waw.pl/wpis/organizacja-zakonczenia-roku-szkolnego-2023-2024</w:t>
            </w:r>
          </w:p>
          <w:p w:rsidR="009F1D13" w:rsidRDefault="00F51291">
            <w:r>
              <w:t>https://sp34.waw.pl/strona/swietlica</w:t>
            </w:r>
          </w:p>
          <w:p w:rsidR="009F1D13" w:rsidRDefault="00F51291">
            <w:r>
              <w:t>https://sp34.waw.pl/strona/pielegniarka</w:t>
            </w:r>
          </w:p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t>7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r>
              <w:t>https://sp34.waw.pl/strona/ochrona-danych-osobowych</w:t>
            </w:r>
          </w:p>
          <w:p w:rsidR="009F1D13" w:rsidRDefault="00F51291">
            <w:r>
              <w:t>https://sp34.waw.pl/wpis/portret-kota</w:t>
            </w:r>
          </w:p>
          <w:p w:rsidR="009F1D13" w:rsidRDefault="00F51291">
            <w:r>
              <w:t>https://sp34.waw.pl/wpis/i-ty-mozesz-zostac-mistrzem-2</w:t>
            </w:r>
          </w:p>
          <w:p w:rsidR="009F1D13" w:rsidRDefault="00F51291">
            <w:r>
              <w:t>https://sp34.waw.pl/wpis/warszawska-akcja-zima-w-miescie-2022</w:t>
            </w:r>
          </w:p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t>8</w:t>
            </w:r>
          </w:p>
        </w:tc>
        <w:tc>
          <w:tcPr>
            <w:tcW w:w="0" w:type="auto"/>
            <w:noWrap/>
          </w:tcPr>
          <w:p w:rsidR="009F1D13" w:rsidRDefault="00F51291">
            <w:r>
              <w:t>1.3</w:t>
            </w:r>
            <w:r>
              <w:t xml:space="preserve">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F1D13" w:rsidRDefault="009F1D13"/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t>9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F1D13" w:rsidRDefault="009F1D13"/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t>10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9F1D13" w:rsidRDefault="009F1D13"/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t>11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F1D13" w:rsidRDefault="009F1D13"/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lastRenderedPageBreak/>
              <w:t>12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F1D13" w:rsidRDefault="009F1D13"/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t>13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F1D13" w:rsidRDefault="009F1D13"/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t>14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F1D13" w:rsidRDefault="009F1D13"/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t>15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F1D13" w:rsidRDefault="009F1D13"/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t>16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F1D13" w:rsidRDefault="009F1D13"/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t>17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F1D13" w:rsidRDefault="009F1D13"/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t>18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F1D13" w:rsidRDefault="009F1D13"/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t>19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9F1D13" w:rsidRDefault="009F1D13"/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t>20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F1D13" w:rsidRDefault="009F1D13"/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t>21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9F1D13" w:rsidRDefault="009F1D13"/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t>22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9F1D13" w:rsidRDefault="009F1D13"/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t>23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F1D13" w:rsidRDefault="009F1D13"/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t>24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F1D13" w:rsidRDefault="009F1D13"/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t>25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F1D13" w:rsidRDefault="009F1D13"/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t>26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F1D13" w:rsidRDefault="009F1D13"/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t>27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F1D13" w:rsidRDefault="009F1D13"/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t>28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F1D13" w:rsidRDefault="009F1D13"/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t>29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r>
              <w:t>https://sp34.waw.pl/strona/rada-rodzicow</w:t>
            </w:r>
          </w:p>
          <w:p w:rsidR="009F1D13" w:rsidRDefault="00F51291">
            <w:r>
              <w:t>https://sp34.waw.pl/strona/stolowka</w:t>
            </w:r>
          </w:p>
          <w:p w:rsidR="009F1D13" w:rsidRDefault="00F51291">
            <w:r>
              <w:t>https://sp34.waw.pl/wpis/razem-mozemy-wiecej</w:t>
            </w:r>
          </w:p>
          <w:p w:rsidR="009F1D13" w:rsidRDefault="00F51291">
            <w:r>
              <w:t>https://sp34.waw.pl/wpis/uczniowie-naszej-szkoly-biora-udzial-w-projekcje-laboratoria-miejskie</w:t>
            </w:r>
          </w:p>
          <w:p w:rsidR="009F1D13" w:rsidRDefault="00F51291">
            <w:r>
              <w:lastRenderedPageBreak/>
              <w:t>https://sp34.waw.pl/wpis/park-miniatur</w:t>
            </w:r>
          </w:p>
          <w:p w:rsidR="009F1D13" w:rsidRDefault="00F51291">
            <w:r>
              <w:t>https://sp34.waw.pl/wpis/zakonczenie-roku-szkolnego-2017-2018</w:t>
            </w:r>
          </w:p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lastRenderedPageBreak/>
              <w:t>30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9F1D13" w:rsidRDefault="009F1D13"/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t>31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</w:t>
            </w:r>
            <w:r>
              <w:t>ety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r>
              <w:t>https://sp34.waw.pl/wpis/akcje-charytatywne-2023-2024</w:t>
            </w:r>
          </w:p>
          <w:p w:rsidR="009F1D13" w:rsidRDefault="00F51291">
            <w:r>
              <w:t>https://sp34.waw.pl/wpis/organizacja-zakonczenia-roku-szkolnego-2023-2024</w:t>
            </w:r>
          </w:p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t>32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F1D13" w:rsidRDefault="009F1D13"/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t>33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9F1D13" w:rsidRDefault="009F1D13"/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t>34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9F1D13" w:rsidRDefault="009F1D13"/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t>35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F1D13" w:rsidRDefault="009F1D13"/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t>36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9F1D13" w:rsidRDefault="009F1D13"/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t>37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F1D13" w:rsidRDefault="009F1D13"/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t>38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9F1D13" w:rsidRDefault="009F1D13"/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t>39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F1D13" w:rsidRDefault="009F1D13"/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t>40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F1D13" w:rsidRDefault="009F1D13"/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t>41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9F1D13" w:rsidRDefault="009F1D13"/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t>42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F1D13" w:rsidRDefault="009F1D13"/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t>43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9F1D13" w:rsidRDefault="009F1D13"/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t>44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F1D13" w:rsidRDefault="009F1D13"/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t>45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9F1D13" w:rsidRDefault="009F1D13"/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t>46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9F1D13" w:rsidRDefault="009F1D13"/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t>47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9F1D13" w:rsidRDefault="009F1D13"/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t>48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r>
              <w:t>https://sp34.waw.pl/wpis/uroczyste-rozpoczecie-roku-szkolnego-2024-2025</w:t>
            </w:r>
          </w:p>
        </w:tc>
      </w:tr>
      <w:tr w:rsidR="009F1D13">
        <w:tc>
          <w:tcPr>
            <w:tcW w:w="0" w:type="auto"/>
            <w:noWrap/>
          </w:tcPr>
          <w:p w:rsidR="009F1D13" w:rsidRDefault="00F51291">
            <w:r>
              <w:lastRenderedPageBreak/>
              <w:t>49</w:t>
            </w:r>
          </w:p>
        </w:tc>
        <w:tc>
          <w:tcPr>
            <w:tcW w:w="0" w:type="auto"/>
            <w:noWrap/>
          </w:tcPr>
          <w:p w:rsidR="009F1D13" w:rsidRDefault="00F51291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9F1D13" w:rsidRDefault="00F51291">
            <w:r>
              <w:t>https://sp34.waw.pl/wpis/uroczyste-rozpoczecie-roku-szkolnego-2024-2025</w:t>
            </w:r>
          </w:p>
        </w:tc>
      </w:tr>
    </w:tbl>
    <w:p w:rsidR="00F51291" w:rsidRDefault="00F51291"/>
    <w:sectPr w:rsidR="00F51291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13"/>
    <w:rsid w:val="0043186A"/>
    <w:rsid w:val="009F1D13"/>
    <w:rsid w:val="00F5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6802E-D8DE-4CF8-B0A1-05967B14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2025-03-31T19:34:00Z</dcterms:created>
  <dcterms:modified xsi:type="dcterms:W3CDTF">2025-03-31T19:34:00Z</dcterms:modified>
  <cp:category/>
</cp:coreProperties>
</file>